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ED" w:rsidRPr="00216661" w:rsidRDefault="001369ED" w:rsidP="001369ED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</w:t>
      </w:r>
      <w:r w:rsidRPr="00B056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21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1369ED" w:rsidRPr="00B05629" w:rsidRDefault="001369ED" w:rsidP="00136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>Тема. Освоение водной среды</w:t>
      </w: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B05629">
        <w:rPr>
          <w:rFonts w:ascii="Times New Roman" w:eastAsia="Times New Roman" w:hAnsi="Times New Roman" w:cs="Times New Roman"/>
          <w:sz w:val="28"/>
          <w:szCs w:val="28"/>
        </w:rPr>
        <w:t>Разминка на суше:</w:t>
      </w:r>
    </w:p>
    <w:p w:rsidR="001369ED" w:rsidRPr="00B05629" w:rsidRDefault="001369ED" w:rsidP="001369ED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подняты вверх, кисти соединены, голова между руками. Встать на носки -потянуться вверх.</w:t>
      </w:r>
    </w:p>
    <w:p w:rsidR="001369ED" w:rsidRPr="00B05629" w:rsidRDefault="001369ED" w:rsidP="001369ED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согнуты в локтях, кисти к плечам, круговые движения плечами вперёд-назад.</w:t>
      </w: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Сесть, упереться руками сзади, ноги прямые – имитация движений ногами, как при плавании кролем.</w:t>
      </w:r>
    </w:p>
    <w:p w:rsidR="001369ED" w:rsidRPr="004B0AEB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>2</w:t>
      </w:r>
      <w:r w:rsidRPr="00B05629">
        <w:rPr>
          <w:rFonts w:ascii="Times New Roman" w:hAnsi="Times New Roman" w:cs="Times New Roman"/>
          <w:sz w:val="28"/>
          <w:szCs w:val="28"/>
        </w:rPr>
        <w:t xml:space="preserve">. </w:t>
      </w:r>
      <w:r w:rsidRPr="00B0562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История возникновения плавания.</w:t>
      </w: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 xml:space="preserve">Плавание один из самых старых видов спорта. Спортивное плавание появилось в конце XV века. В 1515 г. в Венеции проводились состязания пловцов, это были одни из первых соревнований по плаванию. В 1538 г. вышло в свет первое руководство по плаванию датчанина П. </w:t>
      </w:r>
      <w:proofErr w:type="spellStart"/>
      <w:r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>Винмана</w:t>
      </w:r>
      <w:proofErr w:type="spellEnd"/>
      <w:r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>. Первые школы плавания появились во второй половине XVIII - начале XIX века в Германии, Австрии, Чехословакии и Франции. В середине XIX века появились первые искусственных бассейны, и это было связано с резким ростом популярности этого вида спорта в конце XIX века.</w:t>
      </w:r>
      <w:r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 </w:t>
      </w:r>
      <w:r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В 1890 было проведено первое первенство Европы по плаванию. В 1896 г. плавание было включено в программу </w:t>
      </w:r>
      <w:hyperlink r:id="rId4" w:history="1">
        <w:r w:rsidRPr="00B05629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Олимпийских игр</w:t>
        </w:r>
      </w:hyperlink>
      <w:r w:rsidRPr="00B05629">
        <w:rPr>
          <w:rFonts w:ascii="Times New Roman" w:eastAsia="Times New Roman" w:hAnsi="Times New Roman" w:cs="Times New Roman"/>
          <w:color w:val="444343"/>
          <w:sz w:val="28"/>
          <w:szCs w:val="28"/>
        </w:rPr>
        <w:t>.   В 1913 году впервые было проведено первенство России по плаванию. В 1918 г. в Москве было проведено первое соревнование по плаванию СССР. В 1920 В.Н. Песков организовал спортивное общество плавания "Дельфин", располагавшее открытым бассейном. В 20-е годы в Москве открылось несколько школ плавания. В 1921 г на Москве-реке было разыграно первое первенство СССР. Соревнования по плаванию входили в программу спартакиады СССР в 1928 г. С тех пор соревнования по плаванию проводятся регулярно.</w:t>
      </w:r>
    </w:p>
    <w:p w:rsidR="001369ED" w:rsidRPr="00AC6BFD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Плавание состоит из четырех разделов, которые получили название спортивного, игрового, прикладного и фигурного (художественного) плавания.</w:t>
      </w:r>
    </w:p>
    <w:p w:rsidR="001369ED" w:rsidRPr="00AC6BFD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br/>
        <w:t>Спортивное</w:t>
      </w: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плавание включает в себя различного характера соревнования по видам и дистанциям, определяемым специальными правилами. Соревнования проводятся в бассейнах стандартных размеров (25 и 50 м) на дистанциях от 50 до 1500 м, а также на открытых водоемах в виде проплывов на разные расстояния.</w:t>
      </w:r>
    </w:p>
    <w:p w:rsidR="001369ED" w:rsidRPr="00AC6BFD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br/>
        <w:t>В соревнованиях применяются спортивные (правильные) способы плавания, которые по сравнению с самобытными способами имеют большое преимущество в скорости.</w:t>
      </w:r>
    </w:p>
    <w:p w:rsidR="001369ED" w:rsidRPr="00AC6BFD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lastRenderedPageBreak/>
        <w:br/>
        <w:t>Игровое</w:t>
      </w: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плавание содержит разнообразные подвижные игры и развлечения в воде. Такое плавание используется, главным образом, при обучении и тренировке юных пловцов. Игры вызывают большие эмоции, повышают активность детей, способствуют появлению инициативы, воспитанию чувства товарищества и т. д.</w:t>
      </w:r>
    </w:p>
    <w:p w:rsidR="001369ED" w:rsidRPr="00AC6BFD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br/>
        <w:t>Прикладное</w:t>
      </w:r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плавание включает приемы спасания утопающего, ныряние в длину и в глубину, а также преодоление водных преград.</w:t>
      </w:r>
    </w:p>
    <w:p w:rsidR="001369ED" w:rsidRPr="00AC6BFD" w:rsidRDefault="001369ED" w:rsidP="00136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343"/>
          <w:sz w:val="28"/>
          <w:szCs w:val="28"/>
        </w:rPr>
      </w:pPr>
      <w:r w:rsidRPr="00AC6BFD">
        <w:rPr>
          <w:rFonts w:ascii="Times New Roman" w:eastAsia="Times New Roman" w:hAnsi="Times New Roman" w:cs="Times New Roman"/>
          <w:i/>
          <w:iCs/>
          <w:color w:val="444343"/>
          <w:sz w:val="28"/>
          <w:szCs w:val="28"/>
        </w:rPr>
        <w:br/>
      </w:r>
      <w:hyperlink r:id="rId5" w:history="1">
        <w:r w:rsidRPr="00AC6BFD">
          <w:rPr>
            <w:rFonts w:ascii="Times New Roman" w:eastAsia="Times New Roman" w:hAnsi="Times New Roman" w:cs="Times New Roman"/>
            <w:i/>
            <w:iCs/>
            <w:color w:val="0066CC"/>
            <w:sz w:val="28"/>
            <w:szCs w:val="28"/>
            <w:u w:val="single"/>
          </w:rPr>
          <w:t>Фигурное</w:t>
        </w:r>
      </w:hyperlink>
      <w:hyperlink r:id="rId6" w:history="1">
        <w:r w:rsidRPr="00AC6BFD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 (художественное или синхронное) плавание</w:t>
        </w:r>
      </w:hyperlink>
      <w:r w:rsidRPr="00AC6BFD">
        <w:rPr>
          <w:rFonts w:ascii="Times New Roman" w:eastAsia="Times New Roman" w:hAnsi="Times New Roman" w:cs="Times New Roman"/>
          <w:color w:val="444343"/>
          <w:sz w:val="28"/>
          <w:szCs w:val="28"/>
        </w:rPr>
        <w:t> представляет собой различные комплексы движений, составленные из элементов хореографии с использованием акробатических и гимнастических комбинаций для построения различных фигур в воде. Фигурное плавание может быть групповым и сольным.</w:t>
      </w:r>
    </w:p>
    <w:p w:rsidR="001369ED" w:rsidRPr="004B0AEB" w:rsidRDefault="001369ED" w:rsidP="00136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</w:t>
      </w:r>
      <w:r w:rsidRPr="00B05629">
        <w:rPr>
          <w:rFonts w:ascii="Times New Roman" w:hAnsi="Times New Roman" w:cs="Times New Roman"/>
          <w:b/>
          <w:sz w:val="28"/>
          <w:szCs w:val="28"/>
        </w:rPr>
        <w:t>Домашнее задание. Учебник. Стр. 27-28, читать</w:t>
      </w: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9ED" w:rsidRPr="00B05629" w:rsidRDefault="001369ED" w:rsidP="00136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9ED" w:rsidRPr="00216661" w:rsidRDefault="001369ED" w:rsidP="001369ED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</w:t>
      </w:r>
      <w:r w:rsidRPr="00B056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22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1369ED" w:rsidRPr="00B05629" w:rsidRDefault="001369ED" w:rsidP="00136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>Тема. Освоение водной среды</w:t>
      </w:r>
    </w:p>
    <w:p w:rsidR="001369ED" w:rsidRPr="00B05629" w:rsidRDefault="001369ED" w:rsidP="001369ED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1. Разминка на суше:</w:t>
      </w:r>
    </w:p>
    <w:p w:rsidR="001369ED" w:rsidRPr="00B05629" w:rsidRDefault="001369ED" w:rsidP="001369ED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подняты вверх, кисти соединены, голова между руками. Встать на носки -потянуться вверх.</w:t>
      </w:r>
    </w:p>
    <w:p w:rsidR="001369ED" w:rsidRPr="00B05629" w:rsidRDefault="001369ED" w:rsidP="001369ED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О.С. руки согнуты в локтях, кисти к плечам, круговые движения плечами вперёд-назад.</w:t>
      </w:r>
    </w:p>
    <w:p w:rsidR="001369ED" w:rsidRPr="00B05629" w:rsidRDefault="001369ED" w:rsidP="001369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Сесть, упереться руками сзади, ноги прямые – имитация движений ногами, как при плавании кролем.</w:t>
      </w:r>
    </w:p>
    <w:p w:rsidR="001369ED" w:rsidRPr="00B05629" w:rsidRDefault="001369ED" w:rsidP="001369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629">
        <w:rPr>
          <w:rFonts w:ascii="Times New Roman" w:eastAsia="Times New Roman" w:hAnsi="Times New Roman" w:cs="Times New Roman"/>
          <w:sz w:val="28"/>
          <w:szCs w:val="28"/>
        </w:rPr>
        <w:t>2.Способ плавания.</w:t>
      </w:r>
    </w:p>
    <w:p w:rsidR="001369ED" w:rsidRPr="00B05629" w:rsidRDefault="001369ED" w:rsidP="001369ED">
      <w:pPr>
        <w:pStyle w:val="a3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rStyle w:val="a5"/>
          <w:i/>
          <w:iCs/>
          <w:color w:val="444343"/>
          <w:sz w:val="28"/>
          <w:szCs w:val="28"/>
        </w:rPr>
        <w:t>Кроль на груди</w:t>
      </w:r>
    </w:p>
    <w:p w:rsidR="001369ED" w:rsidRPr="00B05629" w:rsidRDefault="001369ED" w:rsidP="001369ED">
      <w:pPr>
        <w:pStyle w:val="a3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noProof/>
          <w:color w:val="444343"/>
          <w:sz w:val="28"/>
          <w:szCs w:val="28"/>
        </w:rPr>
        <w:lastRenderedPageBreak/>
        <w:drawing>
          <wp:anchor distT="0" distB="0" distL="0" distR="0" simplePos="0" relativeHeight="251659264" behindDoc="0" locked="0" layoutInCell="1" allowOverlap="0" wp14:anchorId="1FF268D1" wp14:editId="31ABD1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33550"/>
            <wp:effectExtent l="0" t="0" r="0" b="0"/>
            <wp:wrapSquare wrapText="bothSides"/>
            <wp:docPr id="1" name="Рисунок 1" descr="Кроль на гру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ль на груд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629">
        <w:rPr>
          <w:color w:val="444343"/>
          <w:sz w:val="28"/>
          <w:szCs w:val="28"/>
        </w:rPr>
        <w:br/>
        <w:t>Кроль на груди характеризуется попеременными и симметричными движениями руками и ногами. Это самый быстрый спортивный способ плавания и самый популярный. Заплывы мастеров-кролистов, особенно на короткие дистанции, всегда смотрятся с большим интересом. Популярность кроля на груди объясняется еще и тем, что он преимущественно используется при игре в </w:t>
      </w:r>
      <w:hyperlink r:id="rId8" w:history="1">
        <w:r w:rsidRPr="00B05629">
          <w:rPr>
            <w:rStyle w:val="a6"/>
            <w:color w:val="0066CC"/>
            <w:sz w:val="28"/>
            <w:szCs w:val="28"/>
          </w:rPr>
          <w:t>водное поло</w:t>
        </w:r>
      </w:hyperlink>
      <w:r w:rsidRPr="00B05629">
        <w:rPr>
          <w:color w:val="444343"/>
          <w:sz w:val="28"/>
          <w:szCs w:val="28"/>
        </w:rPr>
        <w:t>, фигурном плавании и при проплывах по естественным водоемам.</w:t>
      </w:r>
    </w:p>
    <w:p w:rsidR="001369ED" w:rsidRPr="00B05629" w:rsidRDefault="001369ED" w:rsidP="001369ED">
      <w:pPr>
        <w:pStyle w:val="a3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i/>
          <w:iCs/>
          <w:color w:val="444343"/>
          <w:sz w:val="28"/>
          <w:szCs w:val="28"/>
        </w:rPr>
        <w:br/>
      </w:r>
      <w:r>
        <w:rPr>
          <w:rStyle w:val="a4"/>
          <w:color w:val="444343"/>
          <w:sz w:val="28"/>
          <w:szCs w:val="28"/>
        </w:rPr>
        <w:t xml:space="preserve">      </w:t>
      </w:r>
      <w:r w:rsidRPr="00B05629">
        <w:rPr>
          <w:rStyle w:val="a4"/>
          <w:color w:val="444343"/>
          <w:sz w:val="28"/>
          <w:szCs w:val="28"/>
        </w:rPr>
        <w:t>Положение тела.</w:t>
      </w:r>
      <w:r w:rsidRPr="00B05629">
        <w:rPr>
          <w:color w:val="444343"/>
          <w:sz w:val="28"/>
          <w:szCs w:val="28"/>
        </w:rPr>
        <w:t> Тело пловца расположено у поверхности воды и находится в хорошо обтекаемом, близко к горизонтальному, положении. Голова опущена в воду (лицом вниз) настолько, что уровень воды находится примерно у верхней части лба.</w:t>
      </w:r>
    </w:p>
    <w:p w:rsidR="001369ED" w:rsidRPr="00B05629" w:rsidRDefault="001369ED" w:rsidP="001369ED">
      <w:pPr>
        <w:pStyle w:val="a3"/>
        <w:spacing w:before="0" w:beforeAutospacing="0" w:after="0" w:afterAutospacing="0"/>
        <w:jc w:val="both"/>
        <w:rPr>
          <w:color w:val="444343"/>
          <w:sz w:val="28"/>
          <w:szCs w:val="28"/>
        </w:rPr>
      </w:pPr>
      <w:r w:rsidRPr="00B05629">
        <w:rPr>
          <w:i/>
          <w:iCs/>
          <w:color w:val="444343"/>
          <w:sz w:val="28"/>
          <w:szCs w:val="28"/>
        </w:rPr>
        <w:br/>
      </w:r>
      <w:r>
        <w:rPr>
          <w:rStyle w:val="a4"/>
          <w:color w:val="444343"/>
          <w:sz w:val="28"/>
          <w:szCs w:val="28"/>
        </w:rPr>
        <w:t xml:space="preserve">     </w:t>
      </w:r>
      <w:r w:rsidRPr="00B05629">
        <w:rPr>
          <w:rStyle w:val="a4"/>
          <w:color w:val="444343"/>
          <w:sz w:val="28"/>
          <w:szCs w:val="28"/>
        </w:rPr>
        <w:t>Движения ногами.</w:t>
      </w:r>
      <w:r w:rsidRPr="00B05629">
        <w:rPr>
          <w:color w:val="444343"/>
          <w:sz w:val="28"/>
          <w:szCs w:val="28"/>
        </w:rPr>
        <w:t> Ноги выполняют непрерывные попеременные движения сверху вниз и снизу вверх с амплитудой (ширина размаха стоп), равной примерно одной четвертой части роста пловца. Движения ногами обеспечивают устойчивое, горизонтальное положение тела и поддерживают скорость продвижения. Движение ноги вниз называется рабочим, или гребковым (оно способствует некоторому продвижению тела вперед), а движение вверх - подготовительным (оно не влияет на продвижение тела вперед).</w:t>
      </w:r>
    </w:p>
    <w:p w:rsidR="001369ED" w:rsidRPr="00B05629" w:rsidRDefault="001369ED" w:rsidP="001369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5629">
        <w:rPr>
          <w:i/>
          <w:iCs/>
          <w:color w:val="444343"/>
          <w:sz w:val="28"/>
          <w:szCs w:val="28"/>
        </w:rPr>
        <w:br/>
      </w:r>
      <w:r w:rsidRPr="00B05629">
        <w:rPr>
          <w:b/>
          <w:sz w:val="28"/>
          <w:szCs w:val="28"/>
        </w:rPr>
        <w:t xml:space="preserve">3. </w:t>
      </w:r>
      <w:r w:rsidRPr="00B05629">
        <w:rPr>
          <w:sz w:val="28"/>
          <w:szCs w:val="28"/>
        </w:rPr>
        <w:t>Игры на воде. (Запомните!)</w:t>
      </w:r>
    </w:p>
    <w:p w:rsidR="001369ED" w:rsidRPr="00B05629" w:rsidRDefault="001369ED" w:rsidP="001369ED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05629">
        <w:rPr>
          <w:rFonts w:ascii="Times New Roman" w:hAnsi="Times New Roman" w:cs="Times New Roman"/>
          <w:b/>
          <w:sz w:val="28"/>
          <w:szCs w:val="28"/>
        </w:rPr>
        <w:t>«Поплавок».</w:t>
      </w:r>
      <w:r w:rsidRPr="00B05629">
        <w:rPr>
          <w:rFonts w:ascii="Times New Roman" w:hAnsi="Times New Roman" w:cs="Times New Roman"/>
          <w:sz w:val="28"/>
          <w:szCs w:val="28"/>
        </w:rPr>
        <w:t xml:space="preserve"> Сделать глубокий вдох, приседают на дно и, обхватив колени руками (голова опущена, колени прижаты к груди, подбородок прижат к груди) всплывают на поверхность.</w:t>
      </w:r>
    </w:p>
    <w:p w:rsidR="001369ED" w:rsidRPr="00B05629" w:rsidRDefault="001369ED" w:rsidP="001369ED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b/>
          <w:sz w:val="28"/>
          <w:szCs w:val="28"/>
        </w:rPr>
        <w:t xml:space="preserve">          «Звезда». </w:t>
      </w:r>
      <w:r w:rsidRPr="00B05629">
        <w:rPr>
          <w:rFonts w:ascii="Times New Roman" w:hAnsi="Times New Roman" w:cs="Times New Roman"/>
          <w:sz w:val="28"/>
          <w:szCs w:val="28"/>
        </w:rPr>
        <w:t>Сделать глубокий вдох. Лечь на грудь, развести руки и ноги в стороны. Тянуть руки и ноги и под водой выдох.</w:t>
      </w:r>
    </w:p>
    <w:p w:rsidR="001369ED" w:rsidRPr="00B05629" w:rsidRDefault="001369ED" w:rsidP="00136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369ED" w:rsidRPr="00B05629" w:rsidRDefault="001369ED" w:rsidP="00136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5629">
        <w:rPr>
          <w:rFonts w:ascii="Times New Roman" w:hAnsi="Times New Roman" w:cs="Times New Roman"/>
          <w:sz w:val="28"/>
          <w:szCs w:val="28"/>
        </w:rPr>
        <w:t xml:space="preserve"> Домашнее задание стр. 29-30, читать, ответить на вопросы.</w:t>
      </w:r>
    </w:p>
    <w:p w:rsidR="001369ED" w:rsidRPr="00B05629" w:rsidRDefault="001369ED" w:rsidP="001369E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B05629">
        <w:rPr>
          <w:rFonts w:ascii="Times New Roman" w:hAnsi="Times New Roman" w:cs="Times New Roman"/>
          <w:b/>
          <w:sz w:val="28"/>
          <w:szCs w:val="28"/>
        </w:rPr>
        <w:t>Тел. 89963352900.</w:t>
      </w: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9ED" w:rsidRPr="00B05629" w:rsidRDefault="001369ED" w:rsidP="001369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9ED" w:rsidRPr="00216661" w:rsidRDefault="001369ED" w:rsidP="001369ED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2Б</w:t>
      </w:r>
      <w:bookmarkStart w:id="0" w:name="_GoBack"/>
      <w:bookmarkEnd w:id="0"/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</w:t>
      </w:r>
      <w:r w:rsidRPr="00B056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25</w:t>
      </w:r>
      <w:r w:rsidRPr="002166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.04.20</w:t>
      </w:r>
    </w:p>
    <w:p w:rsidR="001369ED" w:rsidRPr="00B05629" w:rsidRDefault="001369ED" w:rsidP="001369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Тема. Стойка игрока. Передвижение.</w:t>
      </w:r>
    </w:p>
    <w:p w:rsidR="001369ED" w:rsidRPr="00B05629" w:rsidRDefault="001369ED" w:rsidP="001369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) Зарегистрироваться.</w:t>
      </w: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Предмет. Физическая культура.</w:t>
      </w: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Класс. 2</w:t>
      </w: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Урок. 33. История и техника игры в футбол.</w:t>
      </w: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369ED" w:rsidRPr="00B05629" w:rsidRDefault="001369ED" w:rsidP="001369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629">
        <w:rPr>
          <w:rFonts w:ascii="Times New Roman" w:hAnsi="Times New Roman" w:cs="Times New Roman"/>
          <w:b/>
          <w:color w:val="000000"/>
          <w:sz w:val="28"/>
          <w:szCs w:val="28"/>
        </w:rPr>
        <w:t>Учебник. Стр. 121-123. Играть в игру «Футбольный бильярд»</w:t>
      </w:r>
    </w:p>
    <w:p w:rsidR="001369ED" w:rsidRPr="00B05629" w:rsidRDefault="001369ED" w:rsidP="00136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240" w:rsidRDefault="001369ED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FD"/>
    <w:rsid w:val="001369ED"/>
    <w:rsid w:val="00A235FD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9FADC-1CF4-433D-BC75-A165F107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9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369ED"/>
    <w:rPr>
      <w:i/>
      <w:iCs/>
    </w:rPr>
  </w:style>
  <w:style w:type="character" w:styleId="a5">
    <w:name w:val="Strong"/>
    <w:basedOn w:val="a0"/>
    <w:uiPriority w:val="22"/>
    <w:qFormat/>
    <w:rsid w:val="001369ED"/>
    <w:rPr>
      <w:b/>
      <w:bCs/>
    </w:rPr>
  </w:style>
  <w:style w:type="character" w:styleId="a6">
    <w:name w:val="Hyperlink"/>
    <w:basedOn w:val="a0"/>
    <w:uiPriority w:val="99"/>
    <w:semiHidden/>
    <w:unhideWhenUsed/>
    <w:rsid w:val="00136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schools.ru/page.php?name=water_pol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ortschools.ru/page.php?name=sswimming" TargetMode="External"/><Relationship Id="rId5" Type="http://schemas.openxmlformats.org/officeDocument/2006/relationships/hyperlink" Target="https://sportschools.ru/page.php?name=sswimm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portschools.ru/page.php?name=olimpic_gam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2020-04-16T16:17:00Z</dcterms:created>
  <dcterms:modified xsi:type="dcterms:W3CDTF">2020-04-16T16:17:00Z</dcterms:modified>
</cp:coreProperties>
</file>